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81"/>
      </w:tblGrid>
      <w:tr w:rsidR="00750BCE" w14:paraId="0040A37B" w14:textId="77777777" w:rsidTr="003B51A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D988" w14:textId="1C7217A2" w:rsidR="00750BCE" w:rsidRDefault="00750BCE" w:rsidP="003B51AF">
            <w:pPr>
              <w:snapToGrid w:val="0"/>
              <w:jc w:val="center"/>
              <w:rPr>
                <w:b/>
                <w:sz w:val="24"/>
                <w:lang/>
              </w:rPr>
            </w:pPr>
            <w:r w:rsidRPr="00C93967">
              <w:rPr>
                <w:noProof/>
                <w:lang w:eastAsia="pl-PL"/>
              </w:rPr>
              <w:drawing>
                <wp:inline distT="0" distB="0" distL="0" distR="0" wp14:anchorId="003E508D" wp14:editId="25F75484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A2BF8" w14:textId="77777777" w:rsidR="00750BCE" w:rsidRDefault="00750BCE" w:rsidP="003B51AF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3EB5B12B" w14:textId="77777777" w:rsidR="00750BCE" w:rsidRDefault="00750BCE" w:rsidP="003B51AF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5B5AA3EC" w14:textId="77777777" w:rsidR="00750BCE" w:rsidRDefault="00750BCE" w:rsidP="003B51AF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3F4F84C1" w14:textId="77777777" w:rsidR="00750BCE" w:rsidRDefault="00750BCE" w:rsidP="003B51AF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A8CB" w14:textId="77777777" w:rsidR="00750BCE" w:rsidRDefault="00750BCE" w:rsidP="003B51AF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0FEC54EE" w14:textId="77777777" w:rsidR="00750BCE" w:rsidRPr="0014214D" w:rsidRDefault="00750BCE" w:rsidP="003B51AF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14214D">
              <w:rPr>
                <w:u w:val="single"/>
              </w:rPr>
              <w:t>www.zambrow.pl</w:t>
            </w:r>
          </w:p>
          <w:p w14:paraId="7882F87D" w14:textId="77777777" w:rsidR="00750BCE" w:rsidRDefault="00750BCE" w:rsidP="003B51AF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5383BEEE" w14:textId="77777777" w:rsidR="00750BCE" w:rsidRPr="0014214D" w:rsidRDefault="00750BCE" w:rsidP="003B51AF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14214D">
              <w:rPr>
                <w:u w:val="single"/>
              </w:rPr>
              <w:t>um@zambrow.pl</w:t>
            </w:r>
          </w:p>
        </w:tc>
      </w:tr>
    </w:tbl>
    <w:p w14:paraId="4ACC5231" w14:textId="77777777" w:rsidR="00750BCE" w:rsidRDefault="00750BCE" w:rsidP="00750BCE"/>
    <w:p w14:paraId="1B79F799" w14:textId="77777777" w:rsidR="00750BCE" w:rsidRDefault="00750BCE" w:rsidP="00750BCE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 GOSPODARKI KOMUNALNEJ</w:t>
      </w:r>
    </w:p>
    <w:p w14:paraId="311C699F" w14:textId="77777777" w:rsidR="00750BCE" w:rsidRDefault="00750BCE" w:rsidP="00750BCE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GK/11</w:t>
      </w:r>
    </w:p>
    <w:p w14:paraId="2A0CC5B7" w14:textId="77777777" w:rsidR="00750BCE" w:rsidRDefault="00750BCE" w:rsidP="00750BCE">
      <w:pPr>
        <w:jc w:val="center"/>
        <w:rPr>
          <w:b/>
          <w:sz w:val="24"/>
          <w:lang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750BCE" w:rsidRPr="003C3D87" w14:paraId="429DC5BB" w14:textId="77777777" w:rsidTr="003B51AF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C5DC" w14:textId="77777777" w:rsidR="00750BCE" w:rsidRPr="003C3D87" w:rsidRDefault="00750BCE" w:rsidP="003B51AF">
            <w:pPr>
              <w:snapToGrid w:val="0"/>
              <w:rPr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Nazwa sprawy</w:t>
            </w:r>
            <w:r w:rsidRPr="003C3D87">
              <w:rPr>
                <w:sz w:val="24"/>
                <w:szCs w:val="24"/>
                <w:u w:val="single"/>
                <w:lang/>
              </w:rPr>
              <w:t>:</w:t>
            </w:r>
          </w:p>
          <w:p w14:paraId="5CF87498" w14:textId="77777777" w:rsidR="00750BCE" w:rsidRPr="003C3D87" w:rsidRDefault="00750BCE" w:rsidP="003B51AF">
            <w:pPr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rStyle w:val="ibctitle"/>
                <w:b/>
                <w:sz w:val="24"/>
                <w:szCs w:val="24"/>
              </w:rPr>
              <w:t>Wydanie zezwolenia</w:t>
            </w:r>
            <w:r w:rsidRPr="003C3D87">
              <w:rPr>
                <w:rStyle w:val="ibctitle"/>
                <w:b/>
                <w:sz w:val="24"/>
                <w:szCs w:val="24"/>
              </w:rPr>
              <w:t xml:space="preserve"> na opróżnianie zbiorników bezodpływowych i transport nieczystości ciekłych </w:t>
            </w:r>
            <w:r w:rsidRPr="003C3D87">
              <w:rPr>
                <w:b/>
                <w:sz w:val="24"/>
                <w:szCs w:val="24"/>
                <w:lang/>
              </w:rPr>
              <w:t xml:space="preserve">na terenie </w:t>
            </w:r>
            <w:r>
              <w:rPr>
                <w:b/>
                <w:sz w:val="24"/>
                <w:szCs w:val="24"/>
                <w:lang/>
              </w:rPr>
              <w:t>Miasta Zambrów.</w:t>
            </w:r>
          </w:p>
        </w:tc>
      </w:tr>
      <w:tr w:rsidR="00750BCE" w:rsidRPr="003C3D87" w14:paraId="20036F0A" w14:textId="77777777" w:rsidTr="003B51AF">
        <w:trPr>
          <w:trHeight w:val="1715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80F5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Podstawa prawna:</w:t>
            </w:r>
          </w:p>
          <w:p w14:paraId="4FDB11AB" w14:textId="77777777" w:rsidR="00750BCE" w:rsidRPr="003C3D87" w:rsidRDefault="00750BCE" w:rsidP="00750BC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100" w:afterAutospacing="1"/>
              <w:ind w:left="577"/>
              <w:rPr>
                <w:sz w:val="24"/>
                <w:szCs w:val="24"/>
                <w:lang w:eastAsia="pl-PL"/>
              </w:rPr>
            </w:pPr>
            <w:r w:rsidRPr="003C3D87">
              <w:rPr>
                <w:sz w:val="24"/>
                <w:szCs w:val="24"/>
                <w:lang w:eastAsia="pl-PL"/>
              </w:rPr>
              <w:t xml:space="preserve">Ustawa z dnia 13 września 1996r. o utrzymaniu czystości i porządku w gminach </w:t>
            </w:r>
            <w:r w:rsidRPr="003C3D87">
              <w:rPr>
                <w:sz w:val="24"/>
                <w:szCs w:val="24"/>
              </w:rPr>
              <w:t xml:space="preserve">(Dz. U. z 2020 r. poz. 1439 z </w:t>
            </w:r>
            <w:proofErr w:type="spellStart"/>
            <w:r w:rsidRPr="003C3D87">
              <w:rPr>
                <w:sz w:val="24"/>
                <w:szCs w:val="24"/>
              </w:rPr>
              <w:t>późn</w:t>
            </w:r>
            <w:proofErr w:type="spellEnd"/>
            <w:r w:rsidRPr="003C3D87">
              <w:rPr>
                <w:sz w:val="24"/>
                <w:szCs w:val="24"/>
              </w:rPr>
              <w:t>. zm.);</w:t>
            </w:r>
          </w:p>
          <w:p w14:paraId="22419EB8" w14:textId="77777777" w:rsidR="00750BCE" w:rsidRDefault="00750BCE" w:rsidP="00750BCE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 xml:space="preserve">Ustawa z dnia 14 czerwca 1960 – Kodeks Postępowania Administracyjnego </w:t>
            </w:r>
            <w:r w:rsidRPr="00901F9B">
              <w:rPr>
                <w:sz w:val="24"/>
                <w:szCs w:val="24"/>
              </w:rPr>
              <w:t xml:space="preserve">(Dz. U. </w:t>
            </w:r>
            <w:r>
              <w:rPr>
                <w:sz w:val="24"/>
                <w:szCs w:val="24"/>
              </w:rPr>
              <w:t xml:space="preserve">z 2020 r. poz. 256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zm.);</w:t>
            </w:r>
          </w:p>
          <w:p w14:paraId="4A72CB44" w14:textId="77777777" w:rsidR="00750BCE" w:rsidRPr="003C3D87" w:rsidRDefault="00750BCE" w:rsidP="00750BCE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Ustawa </w:t>
            </w:r>
            <w:r>
              <w:rPr>
                <w:sz w:val="24"/>
                <w:szCs w:val="24"/>
              </w:rPr>
              <w:t>z dnia 16 listopada 2006 roku</w:t>
            </w:r>
            <w:r w:rsidRPr="00D32777">
              <w:rPr>
                <w:sz w:val="24"/>
                <w:szCs w:val="24"/>
              </w:rPr>
              <w:t xml:space="preserve"> o opłacie skarbowej 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30ECC20D" w14:textId="77777777" w:rsidR="00750BCE" w:rsidRPr="003C3D87" w:rsidRDefault="00750BCE" w:rsidP="00750BCE">
            <w:pPr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ind w:left="577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3C3D87">
              <w:rPr>
                <w:sz w:val="24"/>
                <w:szCs w:val="24"/>
                <w:lang/>
              </w:rPr>
              <w:t xml:space="preserve">Rozporządzenie Ministra Środowiska z dnia 14 marca 2012 roku w sprawie </w:t>
            </w:r>
            <w:r w:rsidRPr="003C3D87">
              <w:rPr>
                <w:rFonts w:eastAsia="Calibri"/>
                <w:sz w:val="24"/>
                <w:szCs w:val="24"/>
                <w:lang w:eastAsia="pl-PL"/>
              </w:rPr>
              <w:t>szczegółowego sposobu określania wymagań, jakie powinien spełniać przedsiębiorca ubiegający się o uzyskanie zezwolenia w zakresie opróżniania zbiorników bezodpływowych i transportu nieczystości ciekłych. (Dz.U. z 2012r., poz. 299)</w:t>
            </w:r>
            <w:r>
              <w:rPr>
                <w:rFonts w:eastAsia="Calibri"/>
                <w:sz w:val="24"/>
                <w:szCs w:val="24"/>
                <w:lang w:eastAsia="pl-PL"/>
              </w:rPr>
              <w:t>;</w:t>
            </w:r>
          </w:p>
          <w:p w14:paraId="05DD381B" w14:textId="77777777" w:rsidR="00750BCE" w:rsidRPr="003C3D87" w:rsidRDefault="00750BCE" w:rsidP="00750BCE">
            <w:pPr>
              <w:numPr>
                <w:ilvl w:val="0"/>
                <w:numId w:val="1"/>
              </w:numPr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ind w:left="577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 w:rsidRPr="003C3D87">
              <w:rPr>
                <w:sz w:val="24"/>
                <w:szCs w:val="24"/>
                <w:lang/>
              </w:rPr>
              <w:t>Rozporządzenie Ministra Infrastruktury z dnia 12 listopada 2002 roku w sprawie wymagań dla pojazdów asenizacyjnych (Dz. U. z 2002r., Nr 193 poz. 1617)</w:t>
            </w:r>
            <w:r>
              <w:rPr>
                <w:sz w:val="24"/>
                <w:szCs w:val="24"/>
                <w:lang/>
              </w:rPr>
              <w:t>;</w:t>
            </w:r>
          </w:p>
          <w:p w14:paraId="12BE0CF3" w14:textId="77777777" w:rsidR="00750BCE" w:rsidRPr="003C3D87" w:rsidRDefault="00750BCE" w:rsidP="00750BCE">
            <w:pPr>
              <w:numPr>
                <w:ilvl w:val="0"/>
                <w:numId w:val="1"/>
              </w:numPr>
              <w:tabs>
                <w:tab w:val="clear" w:pos="360"/>
              </w:tabs>
              <w:ind w:left="577"/>
              <w:jc w:val="both"/>
              <w:rPr>
                <w:sz w:val="24"/>
                <w:szCs w:val="24"/>
                <w:lang/>
              </w:rPr>
            </w:pPr>
            <w:hyperlink r:id="rId6" w:history="1">
              <w:r w:rsidRPr="003C3D87">
                <w:rPr>
                  <w:sz w:val="24"/>
                  <w:szCs w:val="24"/>
                </w:rPr>
                <w:t>Uchwała</w:t>
              </w:r>
            </w:hyperlink>
            <w:r w:rsidRPr="003C3D87">
              <w:rPr>
                <w:sz w:val="24"/>
                <w:szCs w:val="24"/>
              </w:rPr>
              <w:t xml:space="preserve"> Nr 81/XVIII/12 Rady Miasta Zambrów z dnia 24 kwietnia 2012 w sprawie określenia wymagań, jakie powinien spełniać przedsiębiorca ubiegający się o uzyskanie zezwolenia na opróżnianie zbiorników bezodpływowych i transportu nieczystości ciekłych na terenie Gminy Miasto Zambrów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 Urz. Woj. Podlaskiego z 2012 r., poz. 1506). </w:t>
            </w:r>
          </w:p>
        </w:tc>
      </w:tr>
      <w:tr w:rsidR="00750BCE" w:rsidRPr="003C3D87" w14:paraId="688A213B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A547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Wymagane dokumenty:</w:t>
            </w:r>
          </w:p>
          <w:p w14:paraId="0C1C7C0C" w14:textId="77777777" w:rsidR="00750BCE" w:rsidRDefault="00750BCE" w:rsidP="00750BC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pl-PL"/>
              </w:rPr>
            </w:pPr>
            <w:r w:rsidRPr="003C3D87">
              <w:rPr>
                <w:sz w:val="24"/>
                <w:szCs w:val="24"/>
                <w:lang w:eastAsia="pl-PL"/>
              </w:rPr>
              <w:t>Wniosek zgodny z art. 8</w:t>
            </w:r>
            <w:r>
              <w:rPr>
                <w:sz w:val="24"/>
                <w:szCs w:val="24"/>
                <w:lang w:eastAsia="pl-PL"/>
              </w:rPr>
              <w:t xml:space="preserve"> ust. 1</w:t>
            </w:r>
            <w:r w:rsidRPr="003C3D87">
              <w:rPr>
                <w:sz w:val="24"/>
                <w:szCs w:val="24"/>
                <w:lang w:eastAsia="pl-PL"/>
              </w:rPr>
              <w:t xml:space="preserve"> Ustawy z dnia 13 września 1996r. o utrzymaniu czystości i porządku w gminach (</w:t>
            </w:r>
            <w:r w:rsidRPr="003C3D87">
              <w:rPr>
                <w:sz w:val="24"/>
                <w:szCs w:val="24"/>
              </w:rPr>
              <w:t>Dz. U. z</w:t>
            </w:r>
            <w:r>
              <w:rPr>
                <w:sz w:val="24"/>
                <w:szCs w:val="24"/>
              </w:rPr>
              <w:t xml:space="preserve"> 2020 r. poz. 1439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>. zm.</w:t>
            </w:r>
            <w:r>
              <w:rPr>
                <w:sz w:val="24"/>
                <w:szCs w:val="24"/>
                <w:lang w:eastAsia="pl-PL"/>
              </w:rPr>
              <w:t xml:space="preserve">) </w:t>
            </w:r>
            <w:r w:rsidRPr="003C3D87">
              <w:rPr>
                <w:sz w:val="24"/>
                <w:szCs w:val="24"/>
                <w:lang w:eastAsia="pl-PL"/>
              </w:rPr>
              <w:t>[Zał. 1]</w:t>
            </w:r>
            <w:r>
              <w:rPr>
                <w:sz w:val="24"/>
                <w:szCs w:val="24"/>
                <w:lang w:eastAsia="pl-PL"/>
              </w:rPr>
              <w:t>;</w:t>
            </w:r>
          </w:p>
          <w:p w14:paraId="3BCF9760" w14:textId="77777777" w:rsidR="00750BCE" w:rsidRPr="00F6428D" w:rsidRDefault="00750BCE" w:rsidP="00750BC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pl-PL"/>
              </w:rPr>
            </w:pPr>
            <w:r w:rsidRPr="00F6428D">
              <w:rPr>
                <w:sz w:val="24"/>
                <w:szCs w:val="24"/>
                <w:lang w:eastAsia="pl-PL"/>
              </w:rPr>
              <w:t>zaświadcz</w:t>
            </w:r>
            <w:r>
              <w:rPr>
                <w:sz w:val="24"/>
                <w:szCs w:val="24"/>
                <w:lang w:eastAsia="pl-PL"/>
              </w:rPr>
              <w:t xml:space="preserve">enie albo oświadczenie, o którym mowa w art. 9 ust. 1a </w:t>
            </w:r>
            <w:r w:rsidRPr="00F6428D">
              <w:rPr>
                <w:sz w:val="24"/>
                <w:szCs w:val="24"/>
                <w:lang w:eastAsia="pl-PL"/>
              </w:rPr>
              <w:t>o braku zaległości podatkowych i zaległości w płaceniu składek na ubezpieczenie zdrowotne lub społeczne</w:t>
            </w:r>
            <w:r>
              <w:rPr>
                <w:sz w:val="24"/>
                <w:szCs w:val="24"/>
                <w:lang w:eastAsia="pl-PL"/>
              </w:rPr>
              <w:t xml:space="preserve"> pod rygorem odpowiedzialności za składanie fałszywych oświadczeń</w:t>
            </w:r>
            <w:r w:rsidRPr="00F6428D">
              <w:rPr>
                <w:sz w:val="24"/>
                <w:szCs w:val="24"/>
                <w:lang w:eastAsia="pl-PL"/>
              </w:rPr>
              <w:t>.</w:t>
            </w:r>
          </w:p>
          <w:p w14:paraId="25EF0E80" w14:textId="77777777" w:rsidR="00750BCE" w:rsidRDefault="00750BCE" w:rsidP="00750BCE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3C3D87">
              <w:rPr>
                <w:sz w:val="24"/>
                <w:szCs w:val="24"/>
                <w:lang w:eastAsia="pl-PL"/>
              </w:rPr>
              <w:t xml:space="preserve">Przedsiębiorca ubiegający się o zezwolenie na opróżnianie zbiorników bezodpływowych i transport nieczystości ciekłych powinien udokumentować gotowość </w:t>
            </w:r>
            <w:r>
              <w:rPr>
                <w:sz w:val="24"/>
                <w:szCs w:val="24"/>
                <w:lang w:eastAsia="pl-PL"/>
              </w:rPr>
              <w:t>ich odbioru przez stację zlewną;</w:t>
            </w:r>
          </w:p>
          <w:p w14:paraId="5F0C090F" w14:textId="77777777" w:rsidR="00750BCE" w:rsidRDefault="00750BCE" w:rsidP="00750BCE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Pełnomocnictwo, gdy strona działa przez pełnomocnika;</w:t>
            </w:r>
          </w:p>
          <w:p w14:paraId="6BC46601" w14:textId="77777777" w:rsidR="00750BCE" w:rsidRPr="003C3D87" w:rsidRDefault="00750BCE" w:rsidP="00750BCE">
            <w:pPr>
              <w:numPr>
                <w:ilvl w:val="0"/>
                <w:numId w:val="4"/>
              </w:num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Dowód uiszczenia opłat.</w:t>
            </w:r>
          </w:p>
        </w:tc>
      </w:tr>
      <w:tr w:rsidR="00750BCE" w:rsidRPr="003C3D87" w14:paraId="35A3EA9F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D1CB" w14:textId="77777777" w:rsidR="00750BCE" w:rsidRPr="003C3D87" w:rsidRDefault="00750BCE" w:rsidP="003B51AF">
            <w:pPr>
              <w:snapToGrid w:val="0"/>
              <w:rPr>
                <w:sz w:val="24"/>
                <w:szCs w:val="24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Opłaty</w:t>
            </w:r>
            <w:r w:rsidRPr="003C3D87">
              <w:rPr>
                <w:sz w:val="24"/>
                <w:szCs w:val="24"/>
                <w:lang/>
              </w:rPr>
              <w:t>:</w:t>
            </w:r>
          </w:p>
          <w:p w14:paraId="5D6207CD" w14:textId="77777777" w:rsidR="00750BCE" w:rsidRDefault="00750BCE" w:rsidP="00750BC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 xml:space="preserve">wpłaty z tytułu opłaty skarbowej w wysokości </w:t>
            </w:r>
            <w:r w:rsidRPr="003C3D87">
              <w:rPr>
                <w:b/>
                <w:bCs/>
                <w:sz w:val="24"/>
                <w:szCs w:val="24"/>
                <w:lang/>
              </w:rPr>
              <w:t>107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z</w:t>
            </w:r>
            <w:r w:rsidRPr="003C3D87">
              <w:rPr>
                <w:sz w:val="24"/>
                <w:szCs w:val="24"/>
                <w:lang/>
              </w:rPr>
              <w:t>ł</w:t>
            </w:r>
            <w:r>
              <w:rPr>
                <w:sz w:val="24"/>
                <w:szCs w:val="24"/>
                <w:lang/>
              </w:rPr>
              <w:t xml:space="preserve"> za wydanie zezwolenia</w:t>
            </w:r>
            <w:r w:rsidRPr="003C3D87">
              <w:rPr>
                <w:sz w:val="24"/>
                <w:szCs w:val="24"/>
                <w:lang/>
              </w:rPr>
              <w:t xml:space="preserve"> zgodnie z ustawą z dnia 16 listopada 2006 roku o opłacie skarbowej </w:t>
            </w:r>
            <w:r w:rsidRPr="00D32777">
              <w:rPr>
                <w:sz w:val="24"/>
                <w:szCs w:val="24"/>
              </w:rPr>
              <w:t xml:space="preserve">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</w:t>
            </w:r>
            <w:r>
              <w:rPr>
                <w:sz w:val="24"/>
                <w:szCs w:val="24"/>
                <w:lang/>
              </w:rPr>
              <w:t>;</w:t>
            </w:r>
          </w:p>
          <w:p w14:paraId="14D22003" w14:textId="77777777" w:rsidR="00750BCE" w:rsidRPr="00865AE1" w:rsidRDefault="00750BCE" w:rsidP="00750BCE">
            <w:pPr>
              <w:numPr>
                <w:ilvl w:val="0"/>
                <w:numId w:val="4"/>
              </w:numPr>
              <w:jc w:val="both"/>
              <w:rPr>
                <w:sz w:val="32"/>
                <w:szCs w:val="24"/>
                <w:lang/>
              </w:rPr>
            </w:pPr>
            <w:r w:rsidRPr="00865AE1">
              <w:rPr>
                <w:rStyle w:val="Pogrubienie"/>
                <w:sz w:val="24"/>
              </w:rPr>
              <w:t xml:space="preserve">53,50 zł </w:t>
            </w:r>
            <w:r>
              <w:rPr>
                <w:sz w:val="24"/>
              </w:rPr>
              <w:t>opłaty skarbowej</w:t>
            </w:r>
            <w:r w:rsidRPr="00865AE1">
              <w:rPr>
                <w:sz w:val="24"/>
              </w:rPr>
              <w:t xml:space="preserve"> za zmianę warunków wydanego zezwolenia, jeżeli dotyczy rozszerzenia zakresu działalności objętej zezwoleniem lub terminu zezwolenia;</w:t>
            </w:r>
          </w:p>
          <w:p w14:paraId="5C22D314" w14:textId="77777777" w:rsidR="00750BCE" w:rsidRDefault="00750BCE" w:rsidP="00750BC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3F0884C0" w14:textId="77777777" w:rsidR="00750BCE" w:rsidRPr="00690809" w:rsidRDefault="00750BCE" w:rsidP="003B51AF">
            <w:pPr>
              <w:jc w:val="both"/>
              <w:rPr>
                <w:sz w:val="24"/>
                <w:szCs w:val="24"/>
                <w:lang/>
              </w:rPr>
            </w:pPr>
            <w:r w:rsidRPr="00690809">
              <w:rPr>
                <w:sz w:val="24"/>
                <w:szCs w:val="24"/>
                <w:lang/>
              </w:rPr>
              <w:t>na numer rachunku bankowego:</w:t>
            </w:r>
          </w:p>
          <w:p w14:paraId="44D99576" w14:textId="77777777" w:rsidR="00750BCE" w:rsidRPr="003C3D87" w:rsidRDefault="00750BCE" w:rsidP="003B51AF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Miasto </w:t>
            </w:r>
            <w:r w:rsidRPr="003C3D87">
              <w:rPr>
                <w:b/>
                <w:bCs/>
                <w:sz w:val="24"/>
                <w:szCs w:val="24"/>
                <w:lang/>
              </w:rPr>
              <w:t>Zambrów, ul. Fabryczna 3</w:t>
            </w:r>
          </w:p>
          <w:p w14:paraId="6A47B64B" w14:textId="77777777" w:rsidR="00750BCE" w:rsidRPr="003C3D87" w:rsidRDefault="00750BCE" w:rsidP="003B51AF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3C3D87">
              <w:rPr>
                <w:b/>
                <w:bCs/>
                <w:sz w:val="24"/>
                <w:szCs w:val="24"/>
                <w:lang/>
              </w:rPr>
              <w:t>Bank Spółdzielczy w Zambrowie</w:t>
            </w:r>
          </w:p>
          <w:p w14:paraId="5C2940B3" w14:textId="77777777" w:rsidR="00750BCE" w:rsidRPr="003C3D87" w:rsidRDefault="00750BCE" w:rsidP="003B51AF">
            <w:pPr>
              <w:ind w:left="436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3C3D87">
              <w:rPr>
                <w:b/>
                <w:bCs/>
                <w:sz w:val="24"/>
                <w:szCs w:val="24"/>
                <w:lang/>
              </w:rPr>
              <w:lastRenderedPageBreak/>
              <w:t>67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8775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0009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0010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0101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0201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  <w:lang/>
              </w:rPr>
              <w:t>0732</w:t>
            </w:r>
          </w:p>
        </w:tc>
      </w:tr>
      <w:tr w:rsidR="00750BCE" w:rsidRPr="003C3D87" w14:paraId="373FD93A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9633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lastRenderedPageBreak/>
              <w:t>Sposób dostarczenia:</w:t>
            </w:r>
          </w:p>
          <w:p w14:paraId="1CCB0476" w14:textId="77777777" w:rsidR="00750BCE" w:rsidRPr="003C3D87" w:rsidRDefault="00750BCE" w:rsidP="00750BCE">
            <w:pPr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Osobiście</w:t>
            </w:r>
            <w:r>
              <w:rPr>
                <w:sz w:val="24"/>
                <w:szCs w:val="24"/>
                <w:lang/>
              </w:rPr>
              <w:t>;</w:t>
            </w:r>
          </w:p>
          <w:p w14:paraId="3376E5EE" w14:textId="77777777" w:rsidR="00750BCE" w:rsidRPr="003C3D87" w:rsidRDefault="00750BCE" w:rsidP="00750BCE">
            <w:pPr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Pocztą</w:t>
            </w:r>
            <w:r>
              <w:rPr>
                <w:sz w:val="24"/>
                <w:szCs w:val="24"/>
                <w:lang/>
              </w:rPr>
              <w:t>;</w:t>
            </w:r>
          </w:p>
          <w:p w14:paraId="735FA4BD" w14:textId="77777777" w:rsidR="00750BCE" w:rsidRPr="00915D9B" w:rsidRDefault="00750BCE" w:rsidP="00750BCE">
            <w:pPr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przez pełnomocnika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750BCE" w:rsidRPr="003C3D87" w14:paraId="10F5CAE8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5592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Miejsce złożenia dokumentów:</w:t>
            </w:r>
          </w:p>
          <w:p w14:paraId="0E48912B" w14:textId="77777777" w:rsidR="00750BCE" w:rsidRPr="003C3D87" w:rsidRDefault="00750BCE" w:rsidP="00750BCE">
            <w:pPr>
              <w:numPr>
                <w:ilvl w:val="0"/>
                <w:numId w:val="6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Sekretariat Urzędu Miasta p. 225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750BCE" w:rsidRPr="003C3D87" w14:paraId="16DEBB22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E72B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Sprawę załatwia i udziela szczegółowych wyjaśnień:</w:t>
            </w:r>
          </w:p>
          <w:p w14:paraId="06324201" w14:textId="77777777" w:rsidR="00750BCE" w:rsidRDefault="00750BCE" w:rsidP="00750BCE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 xml:space="preserve">Wydział Gospodarki </w:t>
            </w:r>
            <w:r>
              <w:rPr>
                <w:sz w:val="24"/>
                <w:szCs w:val="24"/>
                <w:lang/>
              </w:rPr>
              <w:t>Komunalnej;</w:t>
            </w:r>
          </w:p>
          <w:p w14:paraId="511ACA9F" w14:textId="77777777" w:rsidR="00750BCE" w:rsidRPr="003C3D87" w:rsidRDefault="00750BCE" w:rsidP="00750BCE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Nr pokoju:</w:t>
            </w:r>
            <w:r>
              <w:rPr>
                <w:sz w:val="24"/>
                <w:szCs w:val="24"/>
                <w:lang/>
              </w:rPr>
              <w:t xml:space="preserve"> </w:t>
            </w:r>
            <w:r w:rsidRPr="003C3D87">
              <w:rPr>
                <w:sz w:val="24"/>
                <w:szCs w:val="24"/>
                <w:lang/>
              </w:rPr>
              <w:t>3</w:t>
            </w:r>
            <w:r>
              <w:rPr>
                <w:sz w:val="24"/>
                <w:szCs w:val="24"/>
                <w:lang/>
              </w:rPr>
              <w:t>40;</w:t>
            </w:r>
          </w:p>
          <w:p w14:paraId="0BDC20B0" w14:textId="77777777" w:rsidR="00750BCE" w:rsidRPr="00690809" w:rsidRDefault="00750BCE" w:rsidP="00750BC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/>
              </w:rPr>
            </w:pPr>
            <w:r w:rsidRPr="003C3D87">
              <w:rPr>
                <w:sz w:val="24"/>
                <w:szCs w:val="24"/>
                <w:lang/>
              </w:rPr>
              <w:t>Nr telefonu: 86 271-22-10 w.</w:t>
            </w:r>
            <w:r>
              <w:rPr>
                <w:sz w:val="24"/>
                <w:szCs w:val="24"/>
                <w:lang/>
              </w:rPr>
              <w:t>33.</w:t>
            </w:r>
          </w:p>
        </w:tc>
      </w:tr>
      <w:tr w:rsidR="00750BCE" w:rsidRPr="003C3D87" w14:paraId="70C3D18E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CDDB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Godziny urzędowania:</w:t>
            </w:r>
          </w:p>
          <w:p w14:paraId="018F47D8" w14:textId="77777777" w:rsidR="00750BCE" w:rsidRPr="003C3D87" w:rsidRDefault="00750BCE" w:rsidP="00750BC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  <w:vertAlign w:val="superscript"/>
                <w:lang/>
              </w:rPr>
            </w:pPr>
            <w:r w:rsidRPr="003C3D87">
              <w:rPr>
                <w:sz w:val="24"/>
                <w:szCs w:val="24"/>
                <w:lang/>
              </w:rPr>
              <w:t>poniedziałek – piątek: 7</w:t>
            </w:r>
            <w:r w:rsidRPr="003C3D87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  <w:r w:rsidRPr="003C3D87">
              <w:rPr>
                <w:sz w:val="24"/>
                <w:szCs w:val="24"/>
                <w:lang/>
              </w:rPr>
              <w:t xml:space="preserve"> – 15</w:t>
            </w:r>
            <w:r w:rsidRPr="003C3D87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</w:p>
        </w:tc>
      </w:tr>
      <w:tr w:rsidR="00750BCE" w:rsidRPr="003C3D87" w14:paraId="0E7EA998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153F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Termin załatwienia sprawy:</w:t>
            </w:r>
          </w:p>
          <w:p w14:paraId="127ADD0B" w14:textId="77777777" w:rsidR="00750BCE" w:rsidRPr="003C3D87" w:rsidRDefault="00750BCE" w:rsidP="00750BCE">
            <w:pPr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sz w:val="24"/>
                <w:szCs w:val="24"/>
                <w:lang/>
              </w:rPr>
              <w:t>1 miesiąc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750BCE" w:rsidRPr="003C3D87" w14:paraId="5CA1B33A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E158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Tryb odwoławczy:</w:t>
            </w:r>
          </w:p>
          <w:p w14:paraId="369DBE7E" w14:textId="77777777" w:rsidR="00750BCE" w:rsidRPr="003C3D87" w:rsidRDefault="00750BCE" w:rsidP="00750BCE">
            <w:pPr>
              <w:numPr>
                <w:ilvl w:val="0"/>
                <w:numId w:val="3"/>
              </w:num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sz w:val="24"/>
                <w:szCs w:val="24"/>
                <w:lang/>
              </w:rPr>
              <w:t>Odwołanie wnosi się do Samorządowego K</w:t>
            </w:r>
            <w:r>
              <w:rPr>
                <w:sz w:val="24"/>
                <w:szCs w:val="24"/>
                <w:lang/>
              </w:rPr>
              <w:t xml:space="preserve">olegium Odwoławczego w Łomży za </w:t>
            </w:r>
            <w:r w:rsidRPr="003C3D87">
              <w:rPr>
                <w:sz w:val="24"/>
                <w:szCs w:val="24"/>
                <w:lang/>
              </w:rPr>
              <w:t>pośrednictwem Urzędu Miasta Zambrów w terminie 14 dni od daty doręczenia decyzji.</w:t>
            </w:r>
          </w:p>
        </w:tc>
      </w:tr>
      <w:tr w:rsidR="00750BCE" w:rsidRPr="003C3D87" w14:paraId="7BC384BB" w14:textId="77777777" w:rsidTr="003B51AF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8E8A" w14:textId="77777777" w:rsidR="00750BCE" w:rsidRPr="003C3D87" w:rsidRDefault="00750BCE" w:rsidP="003B51AF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3C3D87">
              <w:rPr>
                <w:b/>
                <w:sz w:val="24"/>
                <w:szCs w:val="24"/>
                <w:u w:val="single"/>
                <w:lang/>
              </w:rPr>
              <w:t>Informacje dodatkowe:</w:t>
            </w:r>
          </w:p>
          <w:p w14:paraId="4D1A0F23" w14:textId="77777777" w:rsidR="00750BCE" w:rsidRPr="003C3D87" w:rsidRDefault="00750BCE" w:rsidP="003B51AF">
            <w:pPr>
              <w:tabs>
                <w:tab w:val="left" w:pos="7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</w:tr>
    </w:tbl>
    <w:p w14:paraId="16C80407" w14:textId="77777777" w:rsidR="00750BCE" w:rsidRPr="003C3D87" w:rsidRDefault="00750BCE" w:rsidP="00750BCE">
      <w:pPr>
        <w:rPr>
          <w:sz w:val="24"/>
          <w:szCs w:val="24"/>
        </w:rPr>
      </w:pPr>
    </w:p>
    <w:p w14:paraId="124F5165" w14:textId="77777777" w:rsidR="00750BCE" w:rsidRPr="003C3D87" w:rsidRDefault="00750BCE" w:rsidP="00750BCE">
      <w:pPr>
        <w:rPr>
          <w:sz w:val="24"/>
          <w:szCs w:val="24"/>
        </w:rPr>
      </w:pPr>
      <w:r w:rsidRPr="003C3D87">
        <w:rPr>
          <w:sz w:val="24"/>
          <w:szCs w:val="24"/>
        </w:rPr>
        <w:t xml:space="preserve">    Sporządził:</w:t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  <w:t>Zaakceptował:</w:t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  <w:t xml:space="preserve">   Zatwierdził:</w:t>
      </w:r>
    </w:p>
    <w:p w14:paraId="07F242CC" w14:textId="77777777" w:rsidR="00750BCE" w:rsidRDefault="00750BCE" w:rsidP="00750BCE">
      <w:pPr>
        <w:rPr>
          <w:sz w:val="24"/>
          <w:szCs w:val="24"/>
        </w:rPr>
      </w:pPr>
    </w:p>
    <w:p w14:paraId="73F93AF0" w14:textId="77777777" w:rsidR="00750BCE" w:rsidRDefault="00750BCE" w:rsidP="00750BCE">
      <w:pPr>
        <w:rPr>
          <w:sz w:val="24"/>
          <w:szCs w:val="24"/>
        </w:rPr>
      </w:pPr>
    </w:p>
    <w:p w14:paraId="3B56F72F" w14:textId="77777777" w:rsidR="00750BCE" w:rsidRPr="003C3D87" w:rsidRDefault="00750BCE" w:rsidP="00750BCE">
      <w:pPr>
        <w:rPr>
          <w:sz w:val="24"/>
          <w:szCs w:val="24"/>
        </w:rPr>
      </w:pPr>
    </w:p>
    <w:p w14:paraId="1255926E" w14:textId="77777777" w:rsidR="00750BCE" w:rsidRPr="003C3D87" w:rsidRDefault="00750BCE" w:rsidP="00750BCE">
      <w:pPr>
        <w:rPr>
          <w:sz w:val="24"/>
          <w:szCs w:val="24"/>
        </w:rPr>
      </w:pPr>
      <w:r w:rsidRPr="003C3D87">
        <w:rPr>
          <w:sz w:val="24"/>
          <w:szCs w:val="24"/>
        </w:rPr>
        <w:t>…………………….</w:t>
      </w:r>
      <w:r w:rsidRPr="003C3D87">
        <w:rPr>
          <w:sz w:val="24"/>
          <w:szCs w:val="24"/>
        </w:rPr>
        <w:tab/>
      </w:r>
      <w:r w:rsidRPr="003C3D87">
        <w:rPr>
          <w:sz w:val="24"/>
          <w:szCs w:val="24"/>
        </w:rPr>
        <w:tab/>
        <w:t xml:space="preserve">        …</w:t>
      </w:r>
      <w:r>
        <w:rPr>
          <w:sz w:val="24"/>
          <w:szCs w:val="24"/>
        </w:rPr>
        <w:t>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…………………….</w:t>
      </w:r>
    </w:p>
    <w:p w14:paraId="77DF3CF5" w14:textId="77777777" w:rsidR="00750BCE" w:rsidRPr="003C3D87" w:rsidRDefault="00750BCE" w:rsidP="00750BCE">
      <w:pPr>
        <w:rPr>
          <w:sz w:val="24"/>
          <w:szCs w:val="24"/>
        </w:rPr>
      </w:pPr>
    </w:p>
    <w:p w14:paraId="4A326948" w14:textId="77777777" w:rsidR="00750BCE" w:rsidRDefault="00750BCE" w:rsidP="00750BCE">
      <w:pPr>
        <w:rPr>
          <w:sz w:val="24"/>
          <w:szCs w:val="24"/>
        </w:rPr>
      </w:pPr>
    </w:p>
    <w:p w14:paraId="0AFDC6C0" w14:textId="77777777" w:rsidR="00750BCE" w:rsidRPr="003C3D87" w:rsidRDefault="00750BCE" w:rsidP="00750BCE">
      <w:pPr>
        <w:rPr>
          <w:sz w:val="24"/>
          <w:szCs w:val="24"/>
        </w:rPr>
      </w:pPr>
    </w:p>
    <w:p w14:paraId="44BE7430" w14:textId="77777777" w:rsidR="00750BCE" w:rsidRPr="003C3D87" w:rsidRDefault="00750BCE" w:rsidP="00750BCE">
      <w:pPr>
        <w:rPr>
          <w:sz w:val="24"/>
          <w:szCs w:val="24"/>
        </w:rPr>
      </w:pPr>
      <w:r w:rsidRPr="003C3D87">
        <w:rPr>
          <w:sz w:val="24"/>
          <w:szCs w:val="24"/>
        </w:rPr>
        <w:t xml:space="preserve">Zambrów, </w:t>
      </w:r>
      <w:r>
        <w:rPr>
          <w:sz w:val="24"/>
          <w:szCs w:val="24"/>
        </w:rPr>
        <w:t>22.02.2021 r.</w:t>
      </w:r>
    </w:p>
    <w:p w14:paraId="597C375E" w14:textId="77777777" w:rsidR="00750BCE" w:rsidRPr="003C3D87" w:rsidRDefault="00750BCE" w:rsidP="00750BCE">
      <w:pPr>
        <w:rPr>
          <w:sz w:val="24"/>
          <w:szCs w:val="24"/>
        </w:rPr>
      </w:pPr>
    </w:p>
    <w:p w14:paraId="3AF6EF4B" w14:textId="77777777" w:rsidR="00E4698B" w:rsidRDefault="00E4698B"/>
    <w:sectPr w:rsidR="00E4698B" w:rsidSect="00750B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EA706D"/>
    <w:multiLevelType w:val="hybridMultilevel"/>
    <w:tmpl w:val="683E7A30"/>
    <w:lvl w:ilvl="0" w:tplc="B48852B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C85914"/>
    <w:multiLevelType w:val="hybridMultilevel"/>
    <w:tmpl w:val="9A7E7CC0"/>
    <w:lvl w:ilvl="0" w:tplc="6750E5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3F6C"/>
    <w:multiLevelType w:val="hybridMultilevel"/>
    <w:tmpl w:val="479ED7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40A"/>
    <w:multiLevelType w:val="hybridMultilevel"/>
    <w:tmpl w:val="0CD25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2754F"/>
    <w:multiLevelType w:val="hybridMultilevel"/>
    <w:tmpl w:val="C7F48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E"/>
    <w:rsid w:val="00750BCE"/>
    <w:rsid w:val="00E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B2CD"/>
  <w15:chartTrackingRefBased/>
  <w15:docId w15:val="{22B11B0B-8E4E-43B3-A149-F665F8D0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BCE"/>
    <w:pPr>
      <w:ind w:left="720"/>
      <w:contextualSpacing/>
    </w:pPr>
  </w:style>
  <w:style w:type="character" w:customStyle="1" w:styleId="ibctitle">
    <w:name w:val="ib_ctitle"/>
    <w:rsid w:val="00750BCE"/>
  </w:style>
  <w:style w:type="character" w:styleId="Pogrubienie">
    <w:name w:val="Strong"/>
    <w:uiPriority w:val="22"/>
    <w:qFormat/>
    <w:rsid w:val="00750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pl/artykul/4438_obowiazujace/dziennikustaw.gov.pl/du/2013/122/D201300001220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2021-03-03T09:49:00Z</dcterms:created>
  <dcterms:modified xsi:type="dcterms:W3CDTF">2021-03-03T09:51:00Z</dcterms:modified>
</cp:coreProperties>
</file>